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50CD" w:rsidRDefault="003E50CD" w:rsidP="003E50CD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3E50CD" w:rsidRDefault="003E50CD" w:rsidP="003E50CD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3E50CD" w:rsidRDefault="003E50CD" w:rsidP="003E50CD">
      <w:r>
        <w:t>September 2014</w:t>
      </w:r>
    </w:p>
    <w:p w:rsidR="003E50CD" w:rsidRDefault="003E50CD" w:rsidP="003E50CD">
      <w:pPr>
        <w:spacing w:after="160" w:line="259" w:lineRule="auto"/>
      </w:pPr>
      <w:r>
        <w:br w:type="page"/>
      </w:r>
    </w:p>
    <w:p w:rsidR="003E50CD" w:rsidRDefault="003E50CD" w:rsidP="003E50CD"/>
    <w:p w:rsidR="003E50CD" w:rsidRDefault="003E50CD" w:rsidP="003E50CD">
      <w:pPr>
        <w:pStyle w:val="Overskrift2"/>
      </w:pPr>
      <w:bookmarkStart w:id="0" w:name="_Toc396338381"/>
      <w:r>
        <w:t>Inertimomenter</w:t>
      </w:r>
      <w:bookmarkEnd w:id="0"/>
    </w:p>
    <w:p w:rsidR="003E50CD" w:rsidRPr="00835186" w:rsidRDefault="003E50CD" w:rsidP="003E50CD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>Matematik A</w:t>
      </w:r>
      <w:r>
        <w:rPr>
          <w:color w:val="000000"/>
        </w:rPr>
        <w:t xml:space="preserve">, </w:t>
      </w:r>
      <w:r w:rsidRPr="00835186">
        <w:rPr>
          <w:color w:val="000000"/>
        </w:rPr>
        <w:t>Fysik A</w:t>
      </w:r>
    </w:p>
    <w:p w:rsidR="003E50CD" w:rsidRDefault="003E50CD" w:rsidP="003E50CD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>Redegør for sammenhængen mellem summer og bestemte integraler.</w:t>
      </w:r>
    </w:p>
    <w:p w:rsidR="003E50CD" w:rsidRPr="00835186" w:rsidRDefault="003E50CD" w:rsidP="003E50CD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Redegør for inertimoment og massemidtpunkt.</w:t>
      </w:r>
    </w:p>
    <w:p w:rsidR="003E50CD" w:rsidRPr="00835186" w:rsidRDefault="003E50CD" w:rsidP="003E50CD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>Vis</w:t>
      </w:r>
      <w:r>
        <w:rPr>
          <w:color w:val="000000"/>
        </w:rPr>
        <w:t xml:space="preserve">, </w:t>
      </w:r>
      <w:r w:rsidRPr="00835186">
        <w:rPr>
          <w:color w:val="000000"/>
        </w:rPr>
        <w:t>hvordan man vha. den indførte matematik beregner inertimomenter med hensyn til en</w:t>
      </w:r>
      <w:r>
        <w:rPr>
          <w:color w:val="000000"/>
        </w:rPr>
        <w:t xml:space="preserve"> fast akse. Herunder specielt for en kugle omkring en diameter og for en stang, der roterer omkring en vilkårlig akse vinkelret på stangen.</w:t>
      </w:r>
    </w:p>
    <w:p w:rsidR="003E50CD" w:rsidRDefault="003E50CD" w:rsidP="003E50CD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 xml:space="preserve">Lav en eksperimentel undersøgelse af </w:t>
      </w:r>
      <w:r>
        <w:rPr>
          <w:color w:val="000000"/>
        </w:rPr>
        <w:t>en stang</w:t>
      </w:r>
      <w:r w:rsidRPr="00835186">
        <w:rPr>
          <w:color w:val="000000"/>
        </w:rPr>
        <w:t xml:space="preserve">, der roterer om en akse </w:t>
      </w:r>
      <w:r>
        <w:rPr>
          <w:color w:val="000000"/>
        </w:rPr>
        <w:t>gennem</w:t>
      </w:r>
      <w:r w:rsidRPr="00835186">
        <w:rPr>
          <w:color w:val="000000"/>
        </w:rPr>
        <w:t xml:space="preserve"> massemidtpunktet og om en akse</w:t>
      </w:r>
      <w:r>
        <w:rPr>
          <w:color w:val="000000"/>
        </w:rPr>
        <w:t xml:space="preserve"> vinkelret på stangen</w:t>
      </w:r>
      <w:r w:rsidRPr="00835186">
        <w:rPr>
          <w:color w:val="000000"/>
        </w:rPr>
        <w:t>, der ikke går gennem massemidtpunktet.</w:t>
      </w:r>
    </w:p>
    <w:p w:rsidR="003E50CD" w:rsidRDefault="003E50CD" w:rsidP="003E50CD">
      <w:pPr>
        <w:pStyle w:val="Overskrift3"/>
      </w:pPr>
    </w:p>
    <w:p w:rsidR="003E50CD" w:rsidRDefault="003E50CD" w:rsidP="003E50CD">
      <w:pPr>
        <w:pStyle w:val="Overskrift3"/>
      </w:pPr>
      <w:r>
        <w:t>Litteratur:</w:t>
      </w:r>
    </w:p>
    <w:p w:rsidR="003E50CD" w:rsidRDefault="003E50CD" w:rsidP="003E50CD">
      <w:pPr>
        <w:autoSpaceDE w:val="0"/>
        <w:autoSpaceDN w:val="0"/>
        <w:adjustRightInd w:val="0"/>
        <w:rPr>
          <w:color w:val="000000"/>
        </w:rPr>
      </w:pPr>
      <w:r w:rsidRPr="004E6F27">
        <w:rPr>
          <w:color w:val="000000"/>
        </w:rPr>
        <w:t xml:space="preserve">Berg, C. grænseværdi. Hentede 16. </w:t>
      </w:r>
      <w:proofErr w:type="gramStart"/>
      <w:r w:rsidRPr="004E6F27">
        <w:rPr>
          <w:color w:val="000000"/>
        </w:rPr>
        <w:t>December</w:t>
      </w:r>
      <w:proofErr w:type="gramEnd"/>
      <w:r w:rsidRPr="004E6F27">
        <w:rPr>
          <w:color w:val="000000"/>
        </w:rPr>
        <w:t xml:space="preserve"> 2011 fra Den Store Danske: </w:t>
      </w:r>
      <w:hyperlink r:id="rId4" w:history="1">
        <w:r w:rsidRPr="004B404B">
          <w:rPr>
            <w:rStyle w:val="Hyperlink"/>
          </w:rPr>
          <w:t>http://www.denstoredanske.dk/It,_teknik_og_naturvidenskab/Matematik_og_statistik/Analyse,_vektor-_og_matrixregning_og_funktionsteori/gr%C3%A6nsev%C3%A6rdi</w:t>
        </w:r>
      </w:hyperlink>
      <w:r>
        <w:rPr>
          <w:color w:val="000000"/>
        </w:rPr>
        <w:t xml:space="preserve"> </w:t>
      </w:r>
    </w:p>
    <w:p w:rsidR="003E50CD" w:rsidRDefault="003E50CD" w:rsidP="003E50CD">
      <w:pPr>
        <w:autoSpaceDE w:val="0"/>
        <w:autoSpaceDN w:val="0"/>
        <w:adjustRightInd w:val="0"/>
        <w:rPr>
          <w:color w:val="000000"/>
        </w:rPr>
      </w:pPr>
      <w:r w:rsidRPr="004E6F27">
        <w:rPr>
          <w:color w:val="000000"/>
        </w:rPr>
        <w:t xml:space="preserve">Berg, C. (31. 01 2009). </w:t>
      </w:r>
      <w:proofErr w:type="gramStart"/>
      <w:r w:rsidRPr="004E6F27">
        <w:rPr>
          <w:color w:val="000000"/>
        </w:rPr>
        <w:t>krydsprodukt</w:t>
      </w:r>
      <w:proofErr w:type="gramEnd"/>
      <w:r w:rsidRPr="004E6F27">
        <w:rPr>
          <w:color w:val="000000"/>
        </w:rPr>
        <w:t xml:space="preserve">. Hentede 12. 12 2011 fra Den Store Danske Gyldendals åbne encyklopædi: </w:t>
      </w:r>
      <w:hyperlink r:id="rId5" w:history="1">
        <w:r w:rsidRPr="004B404B">
          <w:rPr>
            <w:rStyle w:val="Hyperlink"/>
          </w:rPr>
          <w:t>http://www.denstoredanske.dk/It,_teknik_og_naturvidenskab/Matematik_og_statistik/Analyse,_vektor-_og_matrixregning_og_funktionsteori/krydsprodukt</w:t>
        </w:r>
      </w:hyperlink>
      <w:r>
        <w:rPr>
          <w:color w:val="000000"/>
        </w:rPr>
        <w:t xml:space="preserve"> </w:t>
      </w:r>
    </w:p>
    <w:p w:rsidR="003E50CD" w:rsidRPr="004E6F27" w:rsidRDefault="003E50CD" w:rsidP="003E50CD">
      <w:pPr>
        <w:autoSpaceDE w:val="0"/>
        <w:autoSpaceDN w:val="0"/>
        <w:adjustRightInd w:val="0"/>
        <w:rPr>
          <w:color w:val="000000"/>
        </w:rPr>
      </w:pPr>
      <w:proofErr w:type="spellStart"/>
      <w:r w:rsidRPr="004E6F27">
        <w:rPr>
          <w:color w:val="000000"/>
        </w:rPr>
        <w:t>Brydensholt</w:t>
      </w:r>
      <w:proofErr w:type="spellEnd"/>
      <w:r w:rsidRPr="004E6F27">
        <w:rPr>
          <w:color w:val="000000"/>
        </w:rPr>
        <w:t xml:space="preserve">, M., </w:t>
      </w:r>
      <w:proofErr w:type="spellStart"/>
      <w:r w:rsidRPr="004E6F27">
        <w:rPr>
          <w:color w:val="000000"/>
        </w:rPr>
        <w:t>Gjøe</w:t>
      </w:r>
      <w:proofErr w:type="spellEnd"/>
      <w:r w:rsidRPr="004E6F27">
        <w:rPr>
          <w:color w:val="000000"/>
        </w:rPr>
        <w:t xml:space="preserve">, T., Jespersen, L., Keller, O., Møller, J., &amp; Vaaben, J. (2. udgave 2002). 9. Roterende </w:t>
      </w:r>
    </w:p>
    <w:p w:rsidR="003E50CD" w:rsidRPr="004E6F27" w:rsidRDefault="003E50CD" w:rsidP="003E50CD">
      <w:pPr>
        <w:autoSpaceDE w:val="0"/>
        <w:autoSpaceDN w:val="0"/>
        <w:adjustRightInd w:val="0"/>
        <w:rPr>
          <w:color w:val="000000"/>
        </w:rPr>
      </w:pPr>
      <w:proofErr w:type="gramStart"/>
      <w:r w:rsidRPr="004E6F27">
        <w:rPr>
          <w:color w:val="000000"/>
        </w:rPr>
        <w:t>legemer</w:t>
      </w:r>
      <w:proofErr w:type="gramEnd"/>
      <w:r w:rsidRPr="004E6F27">
        <w:rPr>
          <w:color w:val="000000"/>
        </w:rPr>
        <w:t xml:space="preserve">. I M. </w:t>
      </w:r>
      <w:proofErr w:type="spellStart"/>
      <w:r w:rsidRPr="004E6F27">
        <w:rPr>
          <w:color w:val="000000"/>
        </w:rPr>
        <w:t>Brydensholt</w:t>
      </w:r>
      <w:proofErr w:type="spellEnd"/>
      <w:r w:rsidRPr="004E6F27">
        <w:rPr>
          <w:color w:val="000000"/>
        </w:rPr>
        <w:t xml:space="preserve">, T. </w:t>
      </w:r>
      <w:proofErr w:type="spellStart"/>
      <w:r w:rsidRPr="004E6F27">
        <w:rPr>
          <w:color w:val="000000"/>
        </w:rPr>
        <w:t>Gjøe</w:t>
      </w:r>
      <w:proofErr w:type="spellEnd"/>
      <w:r w:rsidRPr="004E6F27">
        <w:rPr>
          <w:color w:val="000000"/>
        </w:rPr>
        <w:t xml:space="preserve">, L. Jespersen, O. Keller, J. Møller, &amp; J. Vaaben, </w:t>
      </w:r>
      <w:proofErr w:type="spellStart"/>
      <w:r w:rsidRPr="004E6F27">
        <w:rPr>
          <w:color w:val="000000"/>
        </w:rPr>
        <w:t>Orbit</w:t>
      </w:r>
      <w:proofErr w:type="spellEnd"/>
      <w:r w:rsidRPr="004E6F27">
        <w:rPr>
          <w:color w:val="000000"/>
        </w:rPr>
        <w:t xml:space="preserve"> 3 (s. 316-</w:t>
      </w:r>
    </w:p>
    <w:p w:rsidR="003E50CD" w:rsidRPr="004E6F27" w:rsidRDefault="003E50CD" w:rsidP="003E50CD">
      <w:pPr>
        <w:autoSpaceDE w:val="0"/>
        <w:autoSpaceDN w:val="0"/>
        <w:adjustRightInd w:val="0"/>
        <w:rPr>
          <w:color w:val="000000"/>
          <w:lang w:val="en-US"/>
        </w:rPr>
      </w:pPr>
      <w:r w:rsidRPr="004E6F27">
        <w:rPr>
          <w:color w:val="000000"/>
          <w:lang w:val="en-US"/>
        </w:rPr>
        <w:t xml:space="preserve">339). </w:t>
      </w:r>
      <w:proofErr w:type="spellStart"/>
      <w:r w:rsidRPr="004E6F27">
        <w:rPr>
          <w:color w:val="000000"/>
          <w:lang w:val="en-US"/>
        </w:rPr>
        <w:t>Systime</w:t>
      </w:r>
      <w:proofErr w:type="spellEnd"/>
      <w:r w:rsidRPr="004E6F27">
        <w:rPr>
          <w:color w:val="000000"/>
          <w:lang w:val="en-US"/>
        </w:rPr>
        <w:t xml:space="preserve">. </w:t>
      </w:r>
    </w:p>
    <w:p w:rsidR="003E50CD" w:rsidRPr="004E6F27" w:rsidRDefault="003E50CD" w:rsidP="003E50CD">
      <w:pPr>
        <w:autoSpaceDE w:val="0"/>
        <w:autoSpaceDN w:val="0"/>
        <w:adjustRightInd w:val="0"/>
        <w:rPr>
          <w:color w:val="000000"/>
        </w:rPr>
      </w:pPr>
      <w:r w:rsidRPr="004E6F27">
        <w:rPr>
          <w:color w:val="000000"/>
          <w:lang w:val="en-US"/>
        </w:rPr>
        <w:t xml:space="preserve">Christiansen, G., Both, E., &amp; </w:t>
      </w:r>
      <w:proofErr w:type="spellStart"/>
      <w:r w:rsidRPr="004E6F27">
        <w:rPr>
          <w:color w:val="000000"/>
          <w:lang w:val="en-US"/>
        </w:rPr>
        <w:t>Sørensen</w:t>
      </w:r>
      <w:proofErr w:type="spellEnd"/>
      <w:r w:rsidRPr="004E6F27">
        <w:rPr>
          <w:color w:val="000000"/>
          <w:lang w:val="en-US"/>
        </w:rPr>
        <w:t xml:space="preserve">, P. Ø. (1989). </w:t>
      </w:r>
      <w:r w:rsidRPr="004E6F27">
        <w:rPr>
          <w:color w:val="000000"/>
        </w:rPr>
        <w:t xml:space="preserve">Kapitel 5. Impulsmoment, bevarelsessætninger. I G. </w:t>
      </w:r>
    </w:p>
    <w:p w:rsidR="003E50CD" w:rsidRPr="004E6F27" w:rsidRDefault="003E50CD" w:rsidP="003E50CD">
      <w:pPr>
        <w:autoSpaceDE w:val="0"/>
        <w:autoSpaceDN w:val="0"/>
        <w:adjustRightInd w:val="0"/>
        <w:rPr>
          <w:color w:val="000000"/>
        </w:rPr>
      </w:pPr>
      <w:r w:rsidRPr="004E6F27">
        <w:rPr>
          <w:color w:val="000000"/>
        </w:rPr>
        <w:t xml:space="preserve">Christiansen, E. </w:t>
      </w:r>
      <w:proofErr w:type="spellStart"/>
      <w:r w:rsidRPr="004E6F27">
        <w:rPr>
          <w:color w:val="000000"/>
        </w:rPr>
        <w:t>Both</w:t>
      </w:r>
      <w:proofErr w:type="spellEnd"/>
      <w:r w:rsidRPr="004E6F27">
        <w:rPr>
          <w:color w:val="000000"/>
        </w:rPr>
        <w:t xml:space="preserve">, &amp; P. Ø. Sørensen, Mekanik (s. 1-25). </w:t>
      </w:r>
      <w:proofErr w:type="spellStart"/>
      <w:r w:rsidRPr="004E6F27">
        <w:rPr>
          <w:color w:val="000000"/>
        </w:rPr>
        <w:t>Labatoriet</w:t>
      </w:r>
      <w:proofErr w:type="spellEnd"/>
      <w:r w:rsidRPr="004E6F27">
        <w:rPr>
          <w:color w:val="000000"/>
        </w:rPr>
        <w:t xml:space="preserve"> for Teknisk Fysik, DHT. </w:t>
      </w:r>
    </w:p>
    <w:p w:rsidR="003E50CD" w:rsidRPr="004E6F27" w:rsidRDefault="003E50CD" w:rsidP="003E50CD">
      <w:pPr>
        <w:autoSpaceDE w:val="0"/>
        <w:autoSpaceDN w:val="0"/>
        <w:adjustRightInd w:val="0"/>
        <w:rPr>
          <w:color w:val="000000"/>
        </w:rPr>
      </w:pPr>
      <w:r w:rsidRPr="004E6F27">
        <w:rPr>
          <w:color w:val="000000"/>
          <w:lang w:val="en-US"/>
        </w:rPr>
        <w:t xml:space="preserve">Christiansen, G., Both, E., &amp; </w:t>
      </w:r>
      <w:proofErr w:type="spellStart"/>
      <w:r w:rsidRPr="004E6F27">
        <w:rPr>
          <w:color w:val="000000"/>
          <w:lang w:val="en-US"/>
        </w:rPr>
        <w:t>Sørensen</w:t>
      </w:r>
      <w:proofErr w:type="spellEnd"/>
      <w:r w:rsidRPr="004E6F27">
        <w:rPr>
          <w:color w:val="000000"/>
          <w:lang w:val="en-US"/>
        </w:rPr>
        <w:t xml:space="preserve">, P. Ø. (1989). </w:t>
      </w:r>
      <w:r w:rsidRPr="004E6F27">
        <w:rPr>
          <w:color w:val="000000"/>
        </w:rPr>
        <w:t xml:space="preserve">Kapitel 7. Plan bevægelse af stive legemer. I G. </w:t>
      </w:r>
    </w:p>
    <w:p w:rsidR="003E50CD" w:rsidRPr="004E6F27" w:rsidRDefault="003E50CD" w:rsidP="003E50CD">
      <w:pPr>
        <w:autoSpaceDE w:val="0"/>
        <w:autoSpaceDN w:val="0"/>
        <w:adjustRightInd w:val="0"/>
        <w:rPr>
          <w:color w:val="000000"/>
        </w:rPr>
      </w:pPr>
      <w:r w:rsidRPr="004E6F27">
        <w:rPr>
          <w:color w:val="000000"/>
        </w:rPr>
        <w:t xml:space="preserve">Christiansen, E. </w:t>
      </w:r>
      <w:proofErr w:type="spellStart"/>
      <w:r w:rsidRPr="004E6F27">
        <w:rPr>
          <w:color w:val="000000"/>
        </w:rPr>
        <w:t>Both</w:t>
      </w:r>
      <w:proofErr w:type="spellEnd"/>
      <w:r w:rsidRPr="004E6F27">
        <w:rPr>
          <w:color w:val="000000"/>
        </w:rPr>
        <w:t xml:space="preserve">, &amp; P. Ø. Sørensen, Mekanik (s. 1-33). Laboratoriet for Teknisk Fysik, DHT. </w:t>
      </w:r>
    </w:p>
    <w:p w:rsidR="003E50CD" w:rsidRPr="008502D7" w:rsidRDefault="003E50CD" w:rsidP="003E50CD">
      <w:pPr>
        <w:autoSpaceDE w:val="0"/>
        <w:autoSpaceDN w:val="0"/>
        <w:adjustRightInd w:val="0"/>
        <w:rPr>
          <w:color w:val="000000"/>
        </w:rPr>
      </w:pPr>
      <w:r w:rsidRPr="004E6F27">
        <w:rPr>
          <w:color w:val="000000"/>
          <w:lang w:val="en-US"/>
        </w:rPr>
        <w:t xml:space="preserve">(2. </w:t>
      </w:r>
      <w:proofErr w:type="spellStart"/>
      <w:proofErr w:type="gramStart"/>
      <w:r w:rsidRPr="004E6F27">
        <w:rPr>
          <w:color w:val="000000"/>
          <w:lang w:val="en-US"/>
        </w:rPr>
        <w:t>udgivelse</w:t>
      </w:r>
      <w:proofErr w:type="spellEnd"/>
      <w:proofErr w:type="gramEnd"/>
      <w:r w:rsidRPr="004E6F27">
        <w:rPr>
          <w:color w:val="000000"/>
          <w:lang w:val="en-US"/>
        </w:rPr>
        <w:t xml:space="preserve"> 1995 ). Rotation of Rigid Bodies. I P. M. </w:t>
      </w:r>
      <w:proofErr w:type="spellStart"/>
      <w:r w:rsidRPr="004E6F27">
        <w:rPr>
          <w:color w:val="000000"/>
          <w:lang w:val="en-US"/>
        </w:rPr>
        <w:t>Fishbane</w:t>
      </w:r>
      <w:proofErr w:type="spellEnd"/>
      <w:r w:rsidRPr="004E6F27">
        <w:rPr>
          <w:color w:val="000000"/>
          <w:lang w:val="en-US"/>
        </w:rPr>
        <w:t xml:space="preserve">, S. </w:t>
      </w:r>
      <w:proofErr w:type="spellStart"/>
      <w:r w:rsidRPr="004E6F27">
        <w:rPr>
          <w:color w:val="000000"/>
          <w:lang w:val="en-US"/>
        </w:rPr>
        <w:t>Gasiorowicz</w:t>
      </w:r>
      <w:proofErr w:type="spellEnd"/>
      <w:r w:rsidRPr="004E6F27">
        <w:rPr>
          <w:color w:val="000000"/>
          <w:lang w:val="en-US"/>
        </w:rPr>
        <w:t xml:space="preserve">, &amp; S. T. Thornton, Physics for Scientists and Engineers (s. 235-254). </w:t>
      </w:r>
      <w:proofErr w:type="spellStart"/>
      <w:r w:rsidRPr="008502D7">
        <w:rPr>
          <w:color w:val="000000"/>
        </w:rPr>
        <w:t>Prentice</w:t>
      </w:r>
      <w:proofErr w:type="spellEnd"/>
      <w:r w:rsidRPr="008502D7">
        <w:rPr>
          <w:color w:val="000000"/>
        </w:rPr>
        <w:t xml:space="preserve"> Hall. </w:t>
      </w:r>
    </w:p>
    <w:p w:rsidR="003E50CD" w:rsidRPr="004E6F27" w:rsidRDefault="003E50CD" w:rsidP="003E50CD">
      <w:pPr>
        <w:autoSpaceDE w:val="0"/>
        <w:autoSpaceDN w:val="0"/>
        <w:adjustRightInd w:val="0"/>
        <w:rPr>
          <w:color w:val="000000"/>
        </w:rPr>
      </w:pPr>
      <w:r w:rsidRPr="004E6F27">
        <w:rPr>
          <w:color w:val="000000"/>
        </w:rPr>
        <w:lastRenderedPageBreak/>
        <w:t xml:space="preserve">Fogh, E., &amp; Nielsen, K. E. (2. udgave 1999). Stive legemers bevægelse. Silkeborg Bogtrykkeri. </w:t>
      </w:r>
    </w:p>
    <w:p w:rsidR="003E50CD" w:rsidRPr="004E6F27" w:rsidRDefault="003E50CD" w:rsidP="003E50CD">
      <w:pPr>
        <w:autoSpaceDE w:val="0"/>
        <w:autoSpaceDN w:val="0"/>
        <w:adjustRightInd w:val="0"/>
        <w:rPr>
          <w:color w:val="000000"/>
        </w:rPr>
      </w:pPr>
      <w:r w:rsidRPr="004E6F27">
        <w:rPr>
          <w:color w:val="000000"/>
        </w:rPr>
        <w:t xml:space="preserve">Larsen, M. E. (2. </w:t>
      </w:r>
      <w:proofErr w:type="spellStart"/>
      <w:r w:rsidRPr="004E6F27">
        <w:rPr>
          <w:color w:val="000000"/>
        </w:rPr>
        <w:t>Febuar</w:t>
      </w:r>
      <w:proofErr w:type="spellEnd"/>
      <w:r w:rsidRPr="004E6F27">
        <w:rPr>
          <w:color w:val="000000"/>
        </w:rPr>
        <w:t xml:space="preserve"> 2009). </w:t>
      </w:r>
      <w:proofErr w:type="gramStart"/>
      <w:r w:rsidRPr="004E6F27">
        <w:rPr>
          <w:color w:val="000000"/>
        </w:rPr>
        <w:t>trapezformlen</w:t>
      </w:r>
      <w:proofErr w:type="gramEnd"/>
      <w:r w:rsidRPr="004E6F27">
        <w:rPr>
          <w:color w:val="000000"/>
        </w:rPr>
        <w:t xml:space="preserve">. Hentede 13. </w:t>
      </w:r>
      <w:proofErr w:type="gramStart"/>
      <w:r w:rsidRPr="004E6F27">
        <w:rPr>
          <w:color w:val="000000"/>
        </w:rPr>
        <w:t>December</w:t>
      </w:r>
      <w:proofErr w:type="gramEnd"/>
      <w:r w:rsidRPr="004E6F27">
        <w:rPr>
          <w:color w:val="000000"/>
        </w:rPr>
        <w:t xml:space="preserve"> 2011 fra Den Store Danske: </w:t>
      </w:r>
      <w:hyperlink r:id="rId6" w:history="1">
        <w:r w:rsidRPr="004B404B">
          <w:rPr>
            <w:rStyle w:val="Hyperlink"/>
          </w:rPr>
          <w:t>http://www.denstoredanske.dk/It%2c_teknik_og_naturvidenskab/Matematik_og_statistik/It_og_numerisk_analyse/trapezformlen</w:t>
        </w:r>
      </w:hyperlink>
      <w:r>
        <w:rPr>
          <w:color w:val="000000"/>
        </w:rPr>
        <w:t xml:space="preserve"> </w:t>
      </w:r>
      <w:r w:rsidRPr="004E6F27">
        <w:rPr>
          <w:color w:val="000000"/>
        </w:rPr>
        <w:t xml:space="preserve"> </w:t>
      </w:r>
      <w:r>
        <w:rPr>
          <w:color w:val="000000"/>
        </w:rPr>
        <w:t xml:space="preserve"> </w:t>
      </w:r>
    </w:p>
    <w:p w:rsidR="003E50CD" w:rsidRPr="004E6F27" w:rsidRDefault="003E50CD" w:rsidP="003E50CD">
      <w:pPr>
        <w:autoSpaceDE w:val="0"/>
        <w:autoSpaceDN w:val="0"/>
        <w:adjustRightInd w:val="0"/>
        <w:rPr>
          <w:color w:val="000000"/>
        </w:rPr>
      </w:pPr>
      <w:r w:rsidRPr="004E6F27">
        <w:rPr>
          <w:color w:val="000000"/>
        </w:rPr>
        <w:t xml:space="preserve">Nielsen, K. E., &amp; Fogh, E. (1. udgave 2006). V. Integralregning. I K. E. Nielsen, &amp; E. Fogh, Vejen til matematik A2 (s. 193-232). Forlaget HAX. </w:t>
      </w:r>
    </w:p>
    <w:p w:rsidR="003E50CD" w:rsidRPr="004E6F27" w:rsidRDefault="003E50CD" w:rsidP="003E50CD">
      <w:pPr>
        <w:autoSpaceDE w:val="0"/>
        <w:autoSpaceDN w:val="0"/>
        <w:adjustRightInd w:val="0"/>
        <w:rPr>
          <w:color w:val="000000"/>
        </w:rPr>
      </w:pPr>
      <w:r w:rsidRPr="004E6F27">
        <w:rPr>
          <w:color w:val="000000"/>
        </w:rPr>
        <w:t xml:space="preserve">Vestergaard, E. (2010). Fysiknoter. Hentede 16. </w:t>
      </w:r>
      <w:proofErr w:type="gramStart"/>
      <w:r w:rsidRPr="004E6F27">
        <w:rPr>
          <w:color w:val="000000"/>
        </w:rPr>
        <w:t>December</w:t>
      </w:r>
      <w:proofErr w:type="gramEnd"/>
      <w:r w:rsidRPr="004E6F27">
        <w:rPr>
          <w:color w:val="000000"/>
        </w:rPr>
        <w:t xml:space="preserve"> 2011 fra </w:t>
      </w:r>
      <w:proofErr w:type="spellStart"/>
      <w:r w:rsidRPr="004E6F27">
        <w:rPr>
          <w:color w:val="000000"/>
        </w:rPr>
        <w:t>Haka</w:t>
      </w:r>
      <w:proofErr w:type="spellEnd"/>
      <w:r w:rsidRPr="004E6F27">
        <w:rPr>
          <w:color w:val="000000"/>
        </w:rPr>
        <w:t xml:space="preserve"> fysik: </w:t>
      </w:r>
      <w:hyperlink r:id="rId7" w:history="1">
        <w:r w:rsidRPr="004B404B">
          <w:rPr>
            <w:rStyle w:val="Hyperlink"/>
          </w:rPr>
          <w:t>http://www.matematikfysik.dk/fys/noter_tillaeg/tillaeg_billard.pdf</w:t>
        </w:r>
      </w:hyperlink>
      <w:r>
        <w:rPr>
          <w:color w:val="000000"/>
        </w:rPr>
        <w:t xml:space="preserve"> </w:t>
      </w:r>
      <w:r w:rsidRPr="004E6F27">
        <w:rPr>
          <w:color w:val="000000"/>
        </w:rPr>
        <w:t xml:space="preserve"> </w:t>
      </w:r>
    </w:p>
    <w:p w:rsidR="003E50CD" w:rsidRPr="00E116F9" w:rsidRDefault="003E50CD" w:rsidP="003E50CD"/>
    <w:p w:rsidR="0086567C" w:rsidRDefault="0086567C">
      <w:bookmarkStart w:id="1" w:name="_GoBack"/>
      <w:bookmarkEnd w:id="1"/>
    </w:p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50CD"/>
    <w:rsid w:val="003E50CD"/>
    <w:rsid w:val="0086567C"/>
    <w:rsid w:val="008B36B0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FC56DE-87B5-47B2-B8AC-720ABF9CC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50CD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3E50C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3E50C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3E50CD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3E50CD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character" w:styleId="Hyperlink">
    <w:name w:val="Hyperlink"/>
    <w:basedOn w:val="Standardskrifttypeiafsnit"/>
    <w:uiPriority w:val="99"/>
    <w:unhideWhenUsed/>
    <w:rsid w:val="003E50C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matematikfysik.dk/fys/noter_tillaeg/tillaeg_billard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enstoredanske.dk/It%2c_teknik_og_naturvidenskab/Matematik_og_statistik/It_og_numerisk_analyse/trapezformlen" TargetMode="External"/><Relationship Id="rId5" Type="http://schemas.openxmlformats.org/officeDocument/2006/relationships/hyperlink" Target="http://www.denstoredanske.dk/It,_teknik_og_naturvidenskab/Matematik_og_statistik/Analyse,_vektor-_og_matrixregning_og_funktionsteori/krydsprodukt" TargetMode="External"/><Relationship Id="rId4" Type="http://schemas.openxmlformats.org/officeDocument/2006/relationships/hyperlink" Target="http://www.denstoredanske.dk/It,_teknik_og_naturvidenskab/Matematik_og_statistik/Analyse,_vektor-_og_matrixregning_og_funktionsteori/gr%C3%A6nsev%C3%A6rdi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531</Words>
  <Characters>2949</Characters>
  <Application>Microsoft Office Word</Application>
  <DocSecurity>0</DocSecurity>
  <Lines>105</Lines>
  <Paragraphs>91</Paragraphs>
  <ScaleCrop>false</ScaleCrop>
  <Company>Microsoft</Company>
  <LinksUpToDate>false</LinksUpToDate>
  <CharactersWithSpaces>3389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2015-03-17T18:15:00Z</dcterms:created>
  <dcterms:modified xsi:type="dcterms:W3CDTF">2015-03-17T18:19:00Z</dcterms:modified>
</cp:coreProperties>
</file>