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298B" w:rsidRDefault="0058298B" w:rsidP="0058298B">
      <w:r>
        <w:t xml:space="preserve">I 2014 tager fysiklærerforeningen initiativ til at indsamle en række opgaveformuleringer med tilhørende litteratur til studieretningsprojektet, hvor fysikfaget indgår i kombination med en række forskellige andre fag. På </w:t>
      </w:r>
      <w:proofErr w:type="spellStart"/>
      <w:r>
        <w:t>LMFK’s</w:t>
      </w:r>
      <w:proofErr w:type="spellEnd"/>
      <w:r>
        <w:t xml:space="preserve"> materialebank kan du se hele dokumentet. Nedenstående opgave er en del af det store dokument.</w:t>
      </w:r>
    </w:p>
    <w:p w:rsidR="0058298B" w:rsidRDefault="0058298B" w:rsidP="0058298B">
      <w:r>
        <w:t>Per Jensen, Århus Statsgymnasium</w:t>
      </w:r>
      <w:r>
        <w:br/>
        <w:t>Marianne Svenningsen, Århus Statsgymnasium</w:t>
      </w:r>
      <w:r>
        <w:br/>
        <w:t>Bente Jensen, Silkeborg Gymnasium</w:t>
      </w:r>
      <w:r>
        <w:br/>
        <w:t>Tina Bové Riisgaard, Silkeborg Gymnasium</w:t>
      </w:r>
    </w:p>
    <w:p w:rsidR="0058298B" w:rsidRDefault="0058298B" w:rsidP="0058298B">
      <w:r>
        <w:t>September 2014</w:t>
      </w:r>
    </w:p>
    <w:p w:rsidR="0058298B" w:rsidRDefault="0058298B" w:rsidP="0058298B">
      <w:pPr>
        <w:spacing w:after="160" w:line="259" w:lineRule="auto"/>
      </w:pPr>
      <w:r>
        <w:br w:type="page"/>
      </w:r>
    </w:p>
    <w:p w:rsidR="0058298B" w:rsidRDefault="0058298B" w:rsidP="0058298B">
      <w:pPr>
        <w:pStyle w:val="Overskrift2"/>
        <w:rPr>
          <w:rFonts w:eastAsia="Calibri"/>
        </w:rPr>
      </w:pPr>
      <w:bookmarkStart w:id="0" w:name="_Toc396338348"/>
      <w:bookmarkStart w:id="1" w:name="_GoBack"/>
      <w:r>
        <w:rPr>
          <w:rFonts w:eastAsia="Calibri"/>
        </w:rPr>
        <w:lastRenderedPageBreak/>
        <w:t xml:space="preserve">Migration af primære aromatiske </w:t>
      </w:r>
      <w:proofErr w:type="spellStart"/>
      <w:r>
        <w:rPr>
          <w:rFonts w:eastAsia="Calibri"/>
        </w:rPr>
        <w:t>aminer</w:t>
      </w:r>
      <w:bookmarkEnd w:id="0"/>
      <w:proofErr w:type="spellEnd"/>
      <w:r>
        <w:rPr>
          <w:rFonts w:eastAsia="Calibri"/>
        </w:rPr>
        <w:t xml:space="preserve"> </w:t>
      </w:r>
    </w:p>
    <w:p w:rsidR="0058298B" w:rsidRDefault="0058298B" w:rsidP="0058298B">
      <w:proofErr w:type="gramStart"/>
      <w:r>
        <w:t>fysik</w:t>
      </w:r>
      <w:proofErr w:type="gramEnd"/>
      <w:r>
        <w:t xml:space="preserve"> B og kemi A</w:t>
      </w:r>
    </w:p>
    <w:bookmarkEnd w:id="1"/>
    <w:p w:rsidR="0058298B" w:rsidRDefault="0058298B" w:rsidP="0058298B"/>
    <w:p w:rsidR="0058298B" w:rsidRDefault="0058298B" w:rsidP="0058298B">
      <w:r>
        <w:t xml:space="preserve">Du skal kort gøre rede for, hvad primære aromatiske </w:t>
      </w:r>
      <w:proofErr w:type="spellStart"/>
      <w:r>
        <w:t>aminer</w:t>
      </w:r>
      <w:proofErr w:type="spellEnd"/>
      <w:r>
        <w:t xml:space="preserve"> (herefter kaldet PAA) er, hvilke egenskaber de har, og hvordan afsmitning af PAA fra køkkenredskaber kan tænkes at foregå. Desuden ønskes en redegørelse for teorien bag </w:t>
      </w:r>
      <w:proofErr w:type="spellStart"/>
      <w:r>
        <w:t>massespektrometri</w:t>
      </w:r>
      <w:proofErr w:type="spellEnd"/>
      <w:r>
        <w:t xml:space="preserve"> og tolkningen af massespektre.</w:t>
      </w:r>
    </w:p>
    <w:p w:rsidR="0058298B" w:rsidRDefault="0058298B" w:rsidP="0058298B">
      <w:r>
        <w:t xml:space="preserve">På Miljøstyrelsens laboratorier i Lystrup skal du undersøge indholdet af PAA i udvalgte køkkenredskaber ved hjælp af en passende valgt fødevaresimulant. Du skal begrunde valget af fødevaresimulant og med inddragelse af molekylernes forskellige polaritet forklare princippet bag HPLC. Endvidere ønskes en nøje gennemgang af undersøgelsen herunder en tolkning af de fundne massespektre. Endelig ønskes resultaterne af din undersøgelse diskuteret og sammenlignet med gældende lovgivning og eventuelle andre tilgængelige undersøgelser af afsmitning af PAA fra køkkenredskaber.  </w:t>
      </w:r>
    </w:p>
    <w:p w:rsidR="0058298B" w:rsidRDefault="0058298B" w:rsidP="0058298B">
      <w:pPr>
        <w:spacing w:after="0"/>
        <w:rPr>
          <w:rFonts w:ascii="Verdana" w:eastAsia="Calibri" w:hAnsi="Verdana" w:cs="Arial"/>
        </w:rPr>
      </w:pPr>
    </w:p>
    <w:p w:rsidR="0058298B" w:rsidRDefault="0058298B" w:rsidP="0058298B">
      <w:pPr>
        <w:pStyle w:val="Overskrift3"/>
      </w:pPr>
      <w:r>
        <w:t>Litteratur</w:t>
      </w:r>
    </w:p>
    <w:p w:rsidR="0058298B" w:rsidRDefault="0058298B" w:rsidP="0058298B">
      <w:pPr>
        <w:pStyle w:val="Overskrift4"/>
      </w:pPr>
      <w:r>
        <w:t>Bøger:</w:t>
      </w:r>
    </w:p>
    <w:p w:rsidR="0058298B" w:rsidRDefault="0058298B" w:rsidP="0058298B">
      <w:pPr>
        <w:rPr>
          <w:rFonts w:cstheme="minorHAnsi"/>
        </w:rPr>
      </w:pPr>
      <w:r w:rsidRPr="00161060">
        <w:rPr>
          <w:rFonts w:cstheme="minorHAnsi"/>
        </w:rPr>
        <w:t>Simonsen, Flemming ”Apparatteknik”</w:t>
      </w:r>
      <w:r>
        <w:rPr>
          <w:rFonts w:cstheme="minorHAnsi"/>
        </w:rPr>
        <w:t>, 2. udgave, 1994, Teknisk Forlag</w:t>
      </w:r>
    </w:p>
    <w:p w:rsidR="0058298B" w:rsidRDefault="0058298B" w:rsidP="0058298B">
      <w:pPr>
        <w:rPr>
          <w:rFonts w:cstheme="minorHAnsi"/>
        </w:rPr>
      </w:pPr>
      <w:proofErr w:type="spellStart"/>
      <w:r>
        <w:rPr>
          <w:rFonts w:cstheme="minorHAnsi"/>
        </w:rPr>
        <w:t>Brydensholt</w:t>
      </w:r>
      <w:proofErr w:type="spellEnd"/>
      <w:r>
        <w:rPr>
          <w:rFonts w:cstheme="minorHAnsi"/>
        </w:rPr>
        <w:t>, Morten m.fl. ”</w:t>
      </w:r>
      <w:proofErr w:type="spellStart"/>
      <w:r>
        <w:rPr>
          <w:rFonts w:cstheme="minorHAnsi"/>
        </w:rPr>
        <w:t>Orbit</w:t>
      </w:r>
      <w:proofErr w:type="spellEnd"/>
      <w:r>
        <w:rPr>
          <w:rFonts w:cstheme="minorHAnsi"/>
        </w:rPr>
        <w:t xml:space="preserve"> 3”, 2. udgave, 2000-2002, SYSTIME</w:t>
      </w:r>
    </w:p>
    <w:p w:rsidR="0058298B" w:rsidRDefault="0058298B" w:rsidP="0058298B">
      <w:pPr>
        <w:rPr>
          <w:rFonts w:cstheme="minorHAnsi"/>
        </w:rPr>
      </w:pPr>
      <w:r>
        <w:rPr>
          <w:rFonts w:cstheme="minorHAnsi"/>
        </w:rPr>
        <w:t>Bruun, Kim m.fl. ”Isis Kemi B”, 2. udgave, 2005, SYSTIME</w:t>
      </w:r>
    </w:p>
    <w:p w:rsidR="0058298B" w:rsidRDefault="0058298B" w:rsidP="0058298B">
      <w:pPr>
        <w:rPr>
          <w:rFonts w:cstheme="minorHAnsi"/>
        </w:rPr>
      </w:pPr>
      <w:r>
        <w:rPr>
          <w:rFonts w:cstheme="minorHAnsi"/>
        </w:rPr>
        <w:t>Parbo, Henrik ”Bag den farvede virkelighed”, 1986, SYSTIME</w:t>
      </w:r>
    </w:p>
    <w:p w:rsidR="0058298B" w:rsidRDefault="0058298B" w:rsidP="0058298B">
      <w:pPr>
        <w:rPr>
          <w:rFonts w:cstheme="minorHAnsi"/>
        </w:rPr>
      </w:pPr>
      <w:r>
        <w:rPr>
          <w:rFonts w:cstheme="minorHAnsi"/>
        </w:rPr>
        <w:t xml:space="preserve">Fødevareregion Vest akkreditering nr. 424 analysemetode E1000-3 til bestemmelse af primære aromatiske </w:t>
      </w:r>
      <w:proofErr w:type="spellStart"/>
      <w:r>
        <w:rPr>
          <w:rFonts w:cstheme="minorHAnsi"/>
        </w:rPr>
        <w:t>aminer</w:t>
      </w:r>
      <w:proofErr w:type="spellEnd"/>
      <w:r>
        <w:rPr>
          <w:rFonts w:cstheme="minorHAnsi"/>
        </w:rPr>
        <w:t xml:space="preserve"> (PAA) i vandige fødevaresimulatorer ved LC-MS/MS</w:t>
      </w:r>
    </w:p>
    <w:p w:rsidR="0086567C" w:rsidRDefault="0086567C"/>
    <w:sectPr w:rsidR="0086567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oNotDisplayPageBoundarie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98B"/>
    <w:rsid w:val="0058298B"/>
    <w:rsid w:val="0086567C"/>
    <w:rsid w:val="008B36B0"/>
    <w:rsid w:val="00C20AB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FE7F04-7069-4C26-9ECE-B0FAF39C0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298B"/>
    <w:pPr>
      <w:spacing w:after="200" w:line="276" w:lineRule="auto"/>
    </w:pPr>
    <w:rPr>
      <w:sz w:val="24"/>
    </w:rPr>
  </w:style>
  <w:style w:type="paragraph" w:styleId="Overskrift2">
    <w:name w:val="heading 2"/>
    <w:basedOn w:val="Normal"/>
    <w:next w:val="Normal"/>
    <w:link w:val="Overskrift2Tegn"/>
    <w:uiPriority w:val="9"/>
    <w:unhideWhenUsed/>
    <w:qFormat/>
    <w:rsid w:val="0058298B"/>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Overskrift3">
    <w:name w:val="heading 3"/>
    <w:basedOn w:val="Normal"/>
    <w:next w:val="Normal"/>
    <w:link w:val="Overskrift3Tegn"/>
    <w:uiPriority w:val="9"/>
    <w:unhideWhenUsed/>
    <w:qFormat/>
    <w:rsid w:val="0058298B"/>
    <w:pPr>
      <w:keepNext/>
      <w:keepLines/>
      <w:spacing w:before="200" w:after="0"/>
      <w:outlineLvl w:val="2"/>
    </w:pPr>
    <w:rPr>
      <w:rFonts w:asciiTheme="majorHAnsi" w:eastAsiaTheme="majorEastAsia" w:hAnsiTheme="majorHAnsi" w:cstheme="majorBidi"/>
      <w:b/>
      <w:bCs/>
      <w:color w:val="5B9BD5" w:themeColor="accent1"/>
    </w:rPr>
  </w:style>
  <w:style w:type="paragraph" w:styleId="Overskrift4">
    <w:name w:val="heading 4"/>
    <w:basedOn w:val="Normal"/>
    <w:next w:val="Normal"/>
    <w:link w:val="Overskrift4Tegn"/>
    <w:uiPriority w:val="9"/>
    <w:unhideWhenUsed/>
    <w:qFormat/>
    <w:rsid w:val="0058298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58298B"/>
    <w:rPr>
      <w:rFonts w:asciiTheme="majorHAnsi" w:eastAsiaTheme="majorEastAsia" w:hAnsiTheme="majorHAnsi" w:cstheme="majorBidi"/>
      <w:b/>
      <w:bCs/>
      <w:color w:val="5B9BD5" w:themeColor="accent1"/>
      <w:sz w:val="26"/>
      <w:szCs w:val="26"/>
    </w:rPr>
  </w:style>
  <w:style w:type="character" w:customStyle="1" w:styleId="Overskrift3Tegn">
    <w:name w:val="Overskrift 3 Tegn"/>
    <w:basedOn w:val="Standardskrifttypeiafsnit"/>
    <w:link w:val="Overskrift3"/>
    <w:uiPriority w:val="9"/>
    <w:rsid w:val="0058298B"/>
    <w:rPr>
      <w:rFonts w:asciiTheme="majorHAnsi" w:eastAsiaTheme="majorEastAsia" w:hAnsiTheme="majorHAnsi" w:cstheme="majorBidi"/>
      <w:b/>
      <w:bCs/>
      <w:color w:val="5B9BD5" w:themeColor="accent1"/>
      <w:sz w:val="24"/>
    </w:rPr>
  </w:style>
  <w:style w:type="character" w:customStyle="1" w:styleId="Overskrift4Tegn">
    <w:name w:val="Overskrift 4 Tegn"/>
    <w:basedOn w:val="Standardskrifttypeiafsnit"/>
    <w:link w:val="Overskrift4"/>
    <w:uiPriority w:val="9"/>
    <w:rsid w:val="0058298B"/>
    <w:rPr>
      <w:rFonts w:asciiTheme="majorHAnsi" w:eastAsiaTheme="majorEastAsia" w:hAnsiTheme="majorHAnsi" w:cstheme="majorBidi"/>
      <w:b/>
      <w:bCs/>
      <w:i/>
      <w:iCs/>
      <w:color w:val="5B9BD5" w:themeColor="accen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279</Words>
  <Characters>1550</Characters>
  <Application>Microsoft Office Word</Application>
  <DocSecurity>0</DocSecurity>
  <Lines>55</Lines>
  <Paragraphs>48</Paragraphs>
  <ScaleCrop>false</ScaleCrop>
  <Company>Microsoft</Company>
  <LinksUpToDate>false</LinksUpToDate>
  <CharactersWithSpaces>1781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E5520</dc:creator>
  <cp:keywords/>
  <dc:description/>
  <cp:lastModifiedBy>E5520</cp:lastModifiedBy>
  <cp:revision>1</cp:revision>
  <dcterms:created xsi:type="dcterms:W3CDTF">2015-03-17T16:29:00Z</dcterms:created>
  <dcterms:modified xsi:type="dcterms:W3CDTF">2015-03-17T16:38:00Z</dcterms:modified>
</cp:coreProperties>
</file>