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D21" w:rsidRDefault="00042D21" w:rsidP="00042D21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042D21" w:rsidRDefault="00042D21" w:rsidP="00042D21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042D21" w:rsidRDefault="00042D21" w:rsidP="00042D21">
      <w:r>
        <w:t>September 2014</w:t>
      </w:r>
    </w:p>
    <w:p w:rsidR="00042D21" w:rsidRDefault="00042D21">
      <w:pPr>
        <w:spacing w:after="160" w:line="259" w:lineRule="auto"/>
      </w:pPr>
      <w:r>
        <w:br w:type="page"/>
      </w:r>
    </w:p>
    <w:p w:rsidR="00042D21" w:rsidRDefault="00042D21" w:rsidP="00042D21">
      <w:pPr>
        <w:pStyle w:val="Overskrift2"/>
        <w:rPr>
          <w:rFonts w:eastAsia="Calibri"/>
        </w:rPr>
      </w:pPr>
      <w:bookmarkStart w:id="0" w:name="_Toc396338316"/>
      <w:bookmarkStart w:id="1" w:name="_GoBack"/>
      <w:r w:rsidRPr="00421681">
        <w:rPr>
          <w:rFonts w:eastAsia="Calibri"/>
        </w:rPr>
        <w:lastRenderedPageBreak/>
        <w:t>Brændselsceller og vedvarende energi</w:t>
      </w:r>
      <w:bookmarkEnd w:id="0"/>
    </w:p>
    <w:bookmarkEnd w:id="1"/>
    <w:p w:rsidR="00042D21" w:rsidRPr="009B05F1" w:rsidRDefault="00042D21" w:rsidP="00042D21">
      <w:r>
        <w:t>Dansk, Fysik A</w:t>
      </w:r>
    </w:p>
    <w:p w:rsidR="00042D21" w:rsidRPr="00421681" w:rsidRDefault="00042D21" w:rsidP="00042D21">
      <w:pPr>
        <w:autoSpaceDE w:val="0"/>
        <w:autoSpaceDN w:val="0"/>
        <w:adjustRightInd w:val="0"/>
        <w:rPr>
          <w:color w:val="000000"/>
        </w:rPr>
      </w:pPr>
      <w:r w:rsidRPr="00421681">
        <w:rPr>
          <w:color w:val="000000"/>
        </w:rPr>
        <w:t>Du skal udarbejde en artikel</w:t>
      </w:r>
      <w:r>
        <w:rPr>
          <w:color w:val="000000"/>
        </w:rPr>
        <w:t xml:space="preserve"> på 3-4 sider</w:t>
      </w:r>
      <w:r w:rsidRPr="00421681">
        <w:rPr>
          <w:color w:val="000000"/>
        </w:rPr>
        <w:t xml:space="preserve"> om brænds</w:t>
      </w:r>
      <w:r>
        <w:rPr>
          <w:color w:val="000000"/>
        </w:rPr>
        <w:t>elsceller og vedvarende energi.</w:t>
      </w:r>
    </w:p>
    <w:p w:rsidR="00042D21" w:rsidRPr="00421681" w:rsidRDefault="00042D21" w:rsidP="00042D21">
      <w:pPr>
        <w:autoSpaceDE w:val="0"/>
        <w:autoSpaceDN w:val="0"/>
        <w:adjustRightInd w:val="0"/>
        <w:rPr>
          <w:color w:val="000000"/>
        </w:rPr>
      </w:pPr>
      <w:r w:rsidRPr="00421681">
        <w:rPr>
          <w:color w:val="000000"/>
        </w:rPr>
        <w:t>Artiklen skal rumme en behandling af brændselscellers opbygning og ene</w:t>
      </w:r>
      <w:r>
        <w:rPr>
          <w:color w:val="000000"/>
        </w:rPr>
        <w:t>rgimæssige egenskaber, idet du inddrager</w:t>
      </w:r>
      <w:r w:rsidRPr="00421681">
        <w:rPr>
          <w:color w:val="000000"/>
        </w:rPr>
        <w:t xml:space="preserve"> virkningsgrad og lagring af vedvarende energi. </w:t>
      </w:r>
    </w:p>
    <w:p w:rsidR="00042D21" w:rsidRPr="00421681" w:rsidRDefault="00042D21" w:rsidP="00042D21">
      <w:pPr>
        <w:autoSpaceDE w:val="0"/>
        <w:autoSpaceDN w:val="0"/>
        <w:adjustRightInd w:val="0"/>
        <w:rPr>
          <w:color w:val="000000"/>
        </w:rPr>
      </w:pPr>
      <w:r w:rsidRPr="00421681">
        <w:rPr>
          <w:color w:val="000000"/>
        </w:rPr>
        <w:t>Artiklens målgruppe er den typiske læser i et populærvidenskabeligt tidsskrift som Illustreret Videnskab.</w:t>
      </w:r>
    </w:p>
    <w:p w:rsidR="00042D21" w:rsidRPr="00421681" w:rsidRDefault="00042D21" w:rsidP="00042D21">
      <w:pPr>
        <w:autoSpaceDE w:val="0"/>
        <w:autoSpaceDN w:val="0"/>
        <w:adjustRightInd w:val="0"/>
        <w:rPr>
          <w:color w:val="000000"/>
        </w:rPr>
      </w:pPr>
      <w:r w:rsidRPr="00421681">
        <w:rPr>
          <w:color w:val="000000"/>
        </w:rPr>
        <w:t xml:space="preserve">Som baggrund for artiklen skal </w:t>
      </w:r>
      <w:r>
        <w:rPr>
          <w:color w:val="000000"/>
        </w:rPr>
        <w:t>du foretage og dokumentere</w:t>
      </w:r>
      <w:r w:rsidRPr="00421681">
        <w:rPr>
          <w:color w:val="000000"/>
        </w:rPr>
        <w:t xml:space="preserve"> eksperimentelle und</w:t>
      </w:r>
      <w:r>
        <w:rPr>
          <w:color w:val="000000"/>
        </w:rPr>
        <w:t xml:space="preserve">ersøgelser af brændselsceller. </w:t>
      </w:r>
    </w:p>
    <w:p w:rsidR="00042D21" w:rsidRDefault="00042D21" w:rsidP="00042D21">
      <w:pPr>
        <w:rPr>
          <w:color w:val="000000"/>
        </w:rPr>
      </w:pPr>
      <w:r w:rsidRPr="00421681">
        <w:rPr>
          <w:color w:val="000000"/>
        </w:rPr>
        <w:t xml:space="preserve">Endelig skal besvarelsen indeholde en </w:t>
      </w:r>
      <w:proofErr w:type="spellStart"/>
      <w:r w:rsidRPr="00421681">
        <w:rPr>
          <w:color w:val="000000"/>
        </w:rPr>
        <w:t>meta</w:t>
      </w:r>
      <w:proofErr w:type="spellEnd"/>
      <w:r w:rsidRPr="00421681">
        <w:rPr>
          <w:color w:val="000000"/>
        </w:rPr>
        <w:t>-opgavedel, hvor du ud fra en danskfaglig vinkel redegør for din</w:t>
      </w:r>
      <w:r>
        <w:rPr>
          <w:color w:val="000000"/>
        </w:rPr>
        <w:t>e</w:t>
      </w:r>
      <w:r w:rsidRPr="00421681">
        <w:rPr>
          <w:color w:val="000000"/>
        </w:rPr>
        <w:t xml:space="preserve"> formidlingsmæssige overvejelser i forbindelse med artiklens indhold og udformning.</w:t>
      </w:r>
    </w:p>
    <w:p w:rsidR="00042D21" w:rsidRDefault="00042D21" w:rsidP="00042D21">
      <w:pPr>
        <w:pStyle w:val="Overskrift3"/>
      </w:pPr>
      <w:r>
        <w:t>Litteratur:</w:t>
      </w:r>
    </w:p>
    <w:p w:rsidR="00042D21" w:rsidRDefault="00042D21" w:rsidP="00042D21">
      <w:r>
        <w:t xml:space="preserve">Kirsten Rask - Fagsprog - </w:t>
      </w:r>
      <w:proofErr w:type="spellStart"/>
      <w:r>
        <w:t>Vidensprog</w:t>
      </w:r>
      <w:proofErr w:type="spellEnd"/>
      <w:r>
        <w:t xml:space="preserve"> - Grafisk Litteratur - 2004 - 1. udgave</w:t>
      </w:r>
    </w:p>
    <w:p w:rsidR="00042D21" w:rsidRDefault="00042D21" w:rsidP="00042D21">
      <w:r>
        <w:t>Leif Becker Jensen - Den sproglige dåseåbner - Roskilde Universitetsforlag - 1. udgave 2001</w:t>
      </w:r>
    </w:p>
    <w:p w:rsidR="00042D21" w:rsidRPr="00417F89" w:rsidRDefault="00042D21" w:rsidP="00042D21">
      <w:pPr>
        <w:rPr>
          <w:lang w:val="en-US"/>
        </w:rPr>
      </w:pPr>
      <w:r>
        <w:t xml:space="preserve">Anders Smith og Mogens Mogensen - Brændselscellers fysik og kemi fra Kvant, nr. 1 (2004), 2. </w:t>
      </w:r>
      <w:r w:rsidRPr="00417F89">
        <w:rPr>
          <w:lang w:val="en-US"/>
        </w:rPr>
        <w:t>14-20.</w:t>
      </w:r>
    </w:p>
    <w:p w:rsidR="00042D21" w:rsidRPr="00417F89" w:rsidRDefault="00042D21" w:rsidP="00042D21">
      <w:r w:rsidRPr="006E2E54">
        <w:rPr>
          <w:lang w:val="en-US"/>
        </w:rPr>
        <w:t xml:space="preserve">Marvin </w:t>
      </w:r>
      <w:proofErr w:type="spellStart"/>
      <w:r w:rsidRPr="006E2E54">
        <w:rPr>
          <w:lang w:val="en-US"/>
        </w:rPr>
        <w:t>Warshay</w:t>
      </w:r>
      <w:proofErr w:type="spellEnd"/>
      <w:r w:rsidRPr="006E2E54">
        <w:rPr>
          <w:lang w:val="en-US"/>
        </w:rPr>
        <w:t xml:space="preserve"> and Paul R. </w:t>
      </w:r>
      <w:proofErr w:type="spellStart"/>
      <w:r w:rsidRPr="006E2E54">
        <w:rPr>
          <w:lang w:val="en-US"/>
        </w:rPr>
        <w:t>Prokopius</w:t>
      </w:r>
      <w:proofErr w:type="spellEnd"/>
      <w:r w:rsidRPr="006E2E54">
        <w:rPr>
          <w:lang w:val="en-US"/>
        </w:rPr>
        <w:t xml:space="preserve"> - The Fuel Cell in Space: Yesterday, today and tomorrow - Nasa.gov</w:t>
      </w:r>
      <w:r>
        <w:rPr>
          <w:lang w:val="en-US"/>
        </w:rPr>
        <w:t xml:space="preserve">. </w:t>
      </w:r>
      <w:hyperlink r:id="rId4" w:history="1">
        <w:r w:rsidRPr="00417F89">
          <w:rPr>
            <w:rStyle w:val="Hyperlink"/>
          </w:rPr>
          <w:t>http://ntrs.nasa.gov/archive/nasa/casi.ntrs.nasa.gov/19900002488.pdf</w:t>
        </w:r>
      </w:hyperlink>
      <w:r w:rsidRPr="00417F89">
        <w:t xml:space="preserve"> </w:t>
      </w:r>
    </w:p>
    <w:p w:rsidR="00042D21" w:rsidRPr="00417F89" w:rsidRDefault="00042D21" w:rsidP="00042D21">
      <w:pPr>
        <w:rPr>
          <w:lang w:val="en-US"/>
        </w:rPr>
      </w:pPr>
      <w:r w:rsidRPr="002A033C">
        <w:t xml:space="preserve">Søren Linderoth - Brændselsceller - oprindelig trykt I Teknisk nyt, nr. </w:t>
      </w:r>
      <w:r>
        <w:t xml:space="preserve">5 (2005) side 30-34. </w:t>
      </w:r>
      <w:hyperlink r:id="rId5" w:history="1">
        <w:r w:rsidRPr="00417F89">
          <w:rPr>
            <w:rStyle w:val="Hyperlink"/>
            <w:lang w:val="en-US"/>
          </w:rPr>
          <w:t>http://www.risoe.dk/rispubl/afm/afmpdf/afm_3_2005.pdf</w:t>
        </w:r>
      </w:hyperlink>
      <w:r w:rsidRPr="00417F89">
        <w:rPr>
          <w:lang w:val="en-US"/>
        </w:rPr>
        <w:t xml:space="preserve"> </w:t>
      </w:r>
    </w:p>
    <w:p w:rsidR="00042D21" w:rsidRPr="00AA22AA" w:rsidRDefault="00042D21" w:rsidP="00042D21">
      <w:pPr>
        <w:rPr>
          <w:lang w:val="en-US"/>
        </w:rPr>
      </w:pPr>
      <w:r w:rsidRPr="002A033C">
        <w:rPr>
          <w:lang w:val="en-US"/>
        </w:rPr>
        <w:t xml:space="preserve">Wikipedia. </w:t>
      </w:r>
      <w:hyperlink r:id="rId6" w:history="1">
        <w:r w:rsidRPr="00AA22AA">
          <w:rPr>
            <w:rStyle w:val="Hyperlink"/>
            <w:lang w:val="en-US"/>
          </w:rPr>
          <w:t>http://en.wikipedia.org/wiki/Fuel_cell</w:t>
        </w:r>
      </w:hyperlink>
      <w:r w:rsidRPr="00AA22AA">
        <w:rPr>
          <w:lang w:val="en-US"/>
        </w:rPr>
        <w:t xml:space="preserve"> </w:t>
      </w:r>
    </w:p>
    <w:p w:rsidR="00042D21" w:rsidRDefault="00042D21" w:rsidP="00042D21">
      <w:r w:rsidRPr="00135619">
        <w:t xml:space="preserve">Brændselscelle - fakta ark - miniHydrogen.dk. </w:t>
      </w:r>
      <w:hyperlink r:id="rId7" w:anchor="download_area" w:history="1">
        <w:r w:rsidRPr="00077545">
          <w:rPr>
            <w:rStyle w:val="Hyperlink"/>
          </w:rPr>
          <w:t>http://www.pdfio.com/k-6133069.html#download_area</w:t>
        </w:r>
      </w:hyperlink>
      <w:r>
        <w:t xml:space="preserve"> </w:t>
      </w:r>
    </w:p>
    <w:p w:rsidR="00042D21" w:rsidRDefault="00042D21" w:rsidP="00042D21">
      <w:r>
        <w:t xml:space="preserve">Toshiba sælger sin første brændselscelle - crn.dk. </w:t>
      </w:r>
      <w:hyperlink r:id="rId8" w:history="1">
        <w:r w:rsidRPr="00077545">
          <w:rPr>
            <w:rStyle w:val="Hyperlink"/>
          </w:rPr>
          <w:t>http://www.computerworld.dk/art/129376/toshiba-saelger-sin-foerste-braendselscelle</w:t>
        </w:r>
      </w:hyperlink>
      <w:r>
        <w:t xml:space="preserve"> </w:t>
      </w:r>
    </w:p>
    <w:p w:rsidR="0086567C" w:rsidRDefault="00042D21" w:rsidP="00042D21">
      <w:r>
        <w:t xml:space="preserve">Jager brintenergi med hjemmelavede molekyler - videnskab.dk. </w:t>
      </w:r>
      <w:hyperlink r:id="rId9" w:history="1">
        <w:r w:rsidRPr="00077545">
          <w:rPr>
            <w:rStyle w:val="Hyperlink"/>
          </w:rPr>
          <w:t>http://videnskab.dk/miljo-naturvidenskab/jager-brintenergi-med-hjemmelavede-molekyler</w:t>
        </w:r>
      </w:hyperlink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21"/>
    <w:rsid w:val="00042D21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CD950-5E06-42FE-B111-483928698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D21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42D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42D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42D2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042D21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042D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puterworld.dk/art/129376/toshiba-saelger-sin-foerste-braendselscell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dfio.com/k-6133069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Fuel_cel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risoe.dk/rispubl/afm/afmpdf/afm_3_2005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ntrs.nasa.gov/archive/nasa/casi.ntrs.nasa.gov/19900002488.pdf" TargetMode="External"/><Relationship Id="rId9" Type="http://schemas.openxmlformats.org/officeDocument/2006/relationships/hyperlink" Target="http://videnskab.dk/miljo-naturvidenskab/jager-brintenergi-med-hjemmelavede-molekyler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2293</Characters>
  <Application>Microsoft Office Word</Application>
  <DocSecurity>0</DocSecurity>
  <Lines>81</Lines>
  <Paragraphs>71</Paragraphs>
  <ScaleCrop>false</ScaleCrop>
  <Company>Microsoft</Company>
  <LinksUpToDate>false</LinksUpToDate>
  <CharactersWithSpaces>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2015-03-17T16:00:00Z</dcterms:modified>
</cp:coreProperties>
</file>